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F9" w:rsidRPr="00F339C6" w:rsidRDefault="00F339C6">
      <w:pPr>
        <w:jc w:val="center"/>
        <w:rPr>
          <w:rFonts w:ascii="Arial" w:hAnsi="Arial" w:cs="Arial"/>
          <w:b/>
          <w:sz w:val="28"/>
          <w:szCs w:val="28"/>
        </w:rPr>
      </w:pPr>
      <w:r w:rsidRPr="00F339C6">
        <w:rPr>
          <w:rFonts w:ascii="Arial" w:hAnsi="Arial" w:cs="Arial"/>
          <w:b/>
          <w:sz w:val="28"/>
          <w:szCs w:val="28"/>
        </w:rPr>
        <w:t>Tompkins County</w:t>
      </w:r>
      <w:r w:rsidR="00692F03">
        <w:rPr>
          <w:rFonts w:ascii="Arial" w:hAnsi="Arial" w:cs="Arial"/>
          <w:b/>
          <w:sz w:val="28"/>
          <w:szCs w:val="28"/>
        </w:rPr>
        <w:t>, NY</w:t>
      </w:r>
      <w:r w:rsidRPr="00F339C6">
        <w:rPr>
          <w:rFonts w:ascii="Arial" w:hAnsi="Arial" w:cs="Arial"/>
          <w:b/>
          <w:sz w:val="28"/>
          <w:szCs w:val="28"/>
        </w:rPr>
        <w:t xml:space="preserve"> </w:t>
      </w:r>
    </w:p>
    <w:p w:rsidR="00937330" w:rsidRDefault="00F339C6">
      <w:pPr>
        <w:jc w:val="center"/>
        <w:rPr>
          <w:rFonts w:ascii="Arial" w:hAnsi="Arial" w:cs="Arial"/>
          <w:b/>
          <w:sz w:val="28"/>
          <w:szCs w:val="28"/>
        </w:rPr>
      </w:pPr>
      <w:r w:rsidRPr="00F339C6">
        <w:rPr>
          <w:rFonts w:ascii="Arial" w:hAnsi="Arial" w:cs="Arial"/>
          <w:b/>
          <w:sz w:val="28"/>
          <w:szCs w:val="28"/>
        </w:rPr>
        <w:t>Public Notice</w:t>
      </w:r>
      <w:r w:rsidR="00937330">
        <w:rPr>
          <w:rFonts w:ascii="Arial" w:hAnsi="Arial" w:cs="Arial"/>
          <w:b/>
          <w:sz w:val="28"/>
          <w:szCs w:val="28"/>
        </w:rPr>
        <w:t xml:space="preserve"> </w:t>
      </w:r>
    </w:p>
    <w:p w:rsidR="00BC57AA" w:rsidRDefault="00BC57AA">
      <w:pPr>
        <w:jc w:val="center"/>
        <w:rPr>
          <w:rFonts w:ascii="Arial" w:hAnsi="Arial" w:cs="Arial"/>
          <w:b/>
          <w:sz w:val="28"/>
          <w:szCs w:val="28"/>
        </w:rPr>
      </w:pPr>
    </w:p>
    <w:p w:rsidR="00AD71F9" w:rsidRDefault="00AD71F9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Tompkins County is applying to the Federal Transit Administration (FTA) </w:t>
      </w:r>
      <w:r w:rsidR="00E21834">
        <w:rPr>
          <w:rFonts w:cs="Arial"/>
          <w:sz w:val="20"/>
        </w:rPr>
        <w:t xml:space="preserve">for </w:t>
      </w:r>
      <w:r w:rsidR="00A6100A">
        <w:rPr>
          <w:rFonts w:cs="Arial"/>
          <w:sz w:val="20"/>
        </w:rPr>
        <w:t xml:space="preserve">Federal financial </w:t>
      </w:r>
      <w:r w:rsidR="008160F1">
        <w:rPr>
          <w:rFonts w:cs="Arial"/>
          <w:sz w:val="20"/>
        </w:rPr>
        <w:t xml:space="preserve">assistance </w:t>
      </w:r>
      <w:r w:rsidR="005A52B1">
        <w:rPr>
          <w:rFonts w:cs="Arial"/>
          <w:sz w:val="20"/>
        </w:rPr>
        <w:t xml:space="preserve">under </w:t>
      </w:r>
      <w:r w:rsidR="008D4BDC">
        <w:rPr>
          <w:rFonts w:cs="Arial"/>
          <w:sz w:val="20"/>
        </w:rPr>
        <w:t xml:space="preserve">the </w:t>
      </w:r>
      <w:r w:rsidR="00F339C6">
        <w:rPr>
          <w:rFonts w:cs="Arial"/>
          <w:sz w:val="20"/>
        </w:rPr>
        <w:t>Section 53</w:t>
      </w:r>
      <w:r w:rsidR="0083643D">
        <w:rPr>
          <w:rFonts w:cs="Arial"/>
          <w:sz w:val="20"/>
        </w:rPr>
        <w:t>11</w:t>
      </w:r>
      <w:r w:rsidR="00A6100A">
        <w:rPr>
          <w:rFonts w:cs="Arial"/>
          <w:sz w:val="20"/>
        </w:rPr>
        <w:t xml:space="preserve"> </w:t>
      </w:r>
      <w:r w:rsidR="0083643D">
        <w:rPr>
          <w:rFonts w:cs="Arial"/>
          <w:sz w:val="20"/>
        </w:rPr>
        <w:t xml:space="preserve">Rural </w:t>
      </w:r>
      <w:r w:rsidR="008D4BDC">
        <w:rPr>
          <w:rFonts w:cs="Arial"/>
          <w:sz w:val="20"/>
        </w:rPr>
        <w:t>Formula Program</w:t>
      </w:r>
      <w:r w:rsidR="004E527D">
        <w:rPr>
          <w:rFonts w:cs="Arial"/>
          <w:sz w:val="20"/>
        </w:rPr>
        <w:t xml:space="preserve"> on behalf of Tompkins Consolidated Area Transit, Inc.</w:t>
      </w:r>
      <w:r w:rsidR="00687CF2">
        <w:rPr>
          <w:rFonts w:cs="Arial"/>
          <w:sz w:val="20"/>
        </w:rPr>
        <w:t xml:space="preserve"> </w:t>
      </w:r>
      <w:r w:rsidR="0083643D">
        <w:rPr>
          <w:rFonts w:cs="Arial"/>
          <w:sz w:val="20"/>
        </w:rPr>
        <w:t xml:space="preserve">and Cornell Cooperative Extension of Tompkins County </w:t>
      </w:r>
      <w:r w:rsidR="002A1154">
        <w:rPr>
          <w:rFonts w:cs="Arial"/>
          <w:sz w:val="20"/>
        </w:rPr>
        <w:t xml:space="preserve">as </w:t>
      </w:r>
      <w:r w:rsidR="00F339C6">
        <w:rPr>
          <w:rFonts w:cs="Arial"/>
          <w:sz w:val="20"/>
        </w:rPr>
        <w:t>follows</w:t>
      </w:r>
      <w:r w:rsidR="00F42228">
        <w:rPr>
          <w:rFonts w:cs="Arial"/>
          <w:sz w:val="20"/>
        </w:rPr>
        <w:t>:</w:t>
      </w:r>
      <w:r w:rsidR="002A115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9375D2" w:rsidRDefault="009375D2">
      <w:pPr>
        <w:pStyle w:val="Heading3"/>
        <w:rPr>
          <w:rFonts w:cs="Arial"/>
          <w:sz w:val="20"/>
        </w:rPr>
      </w:pPr>
    </w:p>
    <w:p w:rsidR="00BC57AA" w:rsidRDefault="00973E1F" w:rsidP="005A52B1">
      <w:pPr>
        <w:pStyle w:val="Heading3"/>
      </w:pPr>
      <w:r>
        <w:t>Draft</w:t>
      </w:r>
      <w:r w:rsidR="00D23035">
        <w:t xml:space="preserve"> 20</w:t>
      </w:r>
      <w:r w:rsidR="003B2E57">
        <w:t>1</w:t>
      </w:r>
      <w:r w:rsidR="00262E61">
        <w:t>5</w:t>
      </w:r>
      <w:r w:rsidR="00AD71F9">
        <w:t xml:space="preserve"> </w:t>
      </w:r>
      <w:r>
        <w:t>Sec 53</w:t>
      </w:r>
      <w:r w:rsidR="0083643D">
        <w:t>11</w:t>
      </w:r>
      <w:r>
        <w:t xml:space="preserve"> </w:t>
      </w:r>
      <w:r w:rsidR="0083643D">
        <w:t xml:space="preserve">Rural Transit </w:t>
      </w:r>
      <w:r>
        <w:t xml:space="preserve">Formula </w:t>
      </w:r>
      <w:r w:rsidR="00A6100A">
        <w:t xml:space="preserve">Grant  </w:t>
      </w:r>
      <w:r w:rsidR="00BC57AA">
        <w:t xml:space="preserve"> </w:t>
      </w:r>
    </w:p>
    <w:p w:rsidR="005A52B1" w:rsidRDefault="00AD71F9" w:rsidP="005A52B1">
      <w:pPr>
        <w:pStyle w:val="Heading3"/>
      </w:pPr>
      <w:r>
        <w:t>Program of Projects</w:t>
      </w:r>
    </w:p>
    <w:p w:rsidR="008807A2" w:rsidRDefault="008807A2" w:rsidP="008807A2"/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814"/>
        <w:gridCol w:w="2426"/>
        <w:gridCol w:w="739"/>
        <w:gridCol w:w="701"/>
        <w:gridCol w:w="919"/>
        <w:gridCol w:w="521"/>
        <w:gridCol w:w="919"/>
        <w:gridCol w:w="341"/>
        <w:gridCol w:w="984"/>
        <w:gridCol w:w="726"/>
        <w:gridCol w:w="769"/>
      </w:tblGrid>
      <w:tr w:rsidR="008807A2" w:rsidRPr="006D7EF7" w:rsidTr="008807A2">
        <w:trPr>
          <w:gridBefore w:val="1"/>
          <w:wBefore w:w="814" w:type="dxa"/>
          <w:trHeight w:val="30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TCAT Projects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NYSDOT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TCAT, Inc.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</w:tr>
      <w:tr w:rsidR="008807A2" w:rsidRPr="006D7EF7" w:rsidTr="008807A2">
        <w:trPr>
          <w:gridBefore w:val="1"/>
          <w:wBefore w:w="814" w:type="dxa"/>
          <w:trHeight w:val="30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Purchase Five (5)  Replacement 40 ft. Transit Buses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$ 1,600,000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$ 200,000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$ 200,000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$ 2,000,000</w:t>
            </w:r>
          </w:p>
        </w:tc>
      </w:tr>
      <w:tr w:rsidR="008807A2" w:rsidRPr="006D7EF7" w:rsidTr="008807A2">
        <w:trPr>
          <w:gridBefore w:val="1"/>
          <w:wBefore w:w="814" w:type="dxa"/>
          <w:trHeight w:val="30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TCAT Facility &amp; Site Renovation and Construction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45,920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5,740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5,740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 57,400</w:t>
            </w:r>
          </w:p>
        </w:tc>
      </w:tr>
      <w:tr w:rsidR="008807A2" w:rsidRPr="006D7EF7" w:rsidTr="008807A2">
        <w:trPr>
          <w:gridBefore w:val="1"/>
          <w:wBefore w:w="814" w:type="dxa"/>
          <w:trHeight w:val="30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TCAT Subtotal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$ 1,645,920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$ 205,740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$ 205,740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$ 2,057,400</w:t>
            </w:r>
          </w:p>
        </w:tc>
      </w:tr>
      <w:tr w:rsidR="008807A2" w:rsidRPr="006D7EF7" w:rsidTr="008807A2">
        <w:trPr>
          <w:gridBefore w:val="1"/>
          <w:wBefore w:w="814" w:type="dxa"/>
          <w:trHeight w:val="30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807A2" w:rsidRPr="006D7EF7" w:rsidTr="008807A2">
        <w:trPr>
          <w:gridBefore w:val="1"/>
          <w:wBefore w:w="814" w:type="dxa"/>
          <w:trHeight w:val="30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 Projects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NYSDOT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CCETC/Local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</w:tr>
      <w:tr w:rsidR="008807A2" w:rsidRPr="006D7EF7" w:rsidTr="008807A2">
        <w:trPr>
          <w:gridBefore w:val="1"/>
          <w:wBefore w:w="814" w:type="dxa"/>
          <w:trHeight w:val="30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Mobility Management: Way2Go Tompkins County Program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215,600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26,950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26,950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269,500</w:t>
            </w:r>
          </w:p>
        </w:tc>
      </w:tr>
      <w:tr w:rsidR="008807A2" w:rsidRPr="006D7EF7" w:rsidTr="008807A2">
        <w:trPr>
          <w:gridBefore w:val="1"/>
          <w:wBefore w:w="814" w:type="dxa"/>
          <w:trHeight w:val="30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Mobility Management:</w:t>
            </w:r>
          </w:p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Regional Way2Go Pilot Program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190,800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23,850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23,850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238,500</w:t>
            </w:r>
          </w:p>
        </w:tc>
      </w:tr>
      <w:tr w:rsidR="008807A2" w:rsidRPr="006D7EF7" w:rsidTr="008807A2">
        <w:trPr>
          <w:gridBefore w:val="1"/>
          <w:wBefore w:w="814" w:type="dxa"/>
          <w:trHeight w:val="30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Mobility Management: Regional Travel Training Project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44,000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2,650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2,650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54,600</w:t>
            </w:r>
          </w:p>
        </w:tc>
      </w:tr>
      <w:tr w:rsidR="008807A2" w:rsidRPr="006D7EF7" w:rsidTr="008807A2">
        <w:trPr>
          <w:gridBefore w:val="1"/>
          <w:wBefore w:w="814" w:type="dxa"/>
          <w:trHeight w:val="30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Mobility Management:  Upstate NY Community Mobility  Training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36,000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2,250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19,500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60,000</w:t>
            </w:r>
          </w:p>
        </w:tc>
      </w:tr>
      <w:tr w:rsidR="008807A2" w:rsidRPr="006D7EF7" w:rsidTr="008807A2">
        <w:trPr>
          <w:gridBefore w:val="1"/>
          <w:wBefore w:w="814" w:type="dxa"/>
          <w:trHeight w:val="30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 Subtotal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486,400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60,600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75,600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622,600</w:t>
            </w:r>
          </w:p>
        </w:tc>
      </w:tr>
      <w:tr w:rsidR="008807A2" w:rsidRPr="006D7EF7" w:rsidTr="008807A2">
        <w:trPr>
          <w:gridBefore w:val="1"/>
          <w:wBefore w:w="814" w:type="dxa"/>
          <w:trHeight w:val="305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07A2" w:rsidRPr="006D7EF7" w:rsidTr="008807A2">
        <w:trPr>
          <w:gridBefore w:val="1"/>
          <w:wBefore w:w="814" w:type="dxa"/>
          <w:trHeight w:val="300"/>
        </w:trPr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$ 2,132,320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$ 266,340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$ 281,340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$ 2,680,000</w:t>
            </w:r>
          </w:p>
        </w:tc>
      </w:tr>
      <w:tr w:rsidR="00692F03" w:rsidTr="008807A2">
        <w:trPr>
          <w:gridAfter w:val="1"/>
          <w:wAfter w:w="769" w:type="dxa"/>
          <w:trHeight w:val="51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F03" w:rsidRDefault="00692F03" w:rsidP="00B90D0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71F9" w:rsidRPr="00606767" w:rsidRDefault="00AD71F9" w:rsidP="00156625">
      <w:pPr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Comments on </w:t>
      </w:r>
      <w:r w:rsidR="00F339C6" w:rsidRPr="00606767">
        <w:rPr>
          <w:rFonts w:asciiTheme="minorHAnsi" w:hAnsiTheme="minorHAnsi" w:cstheme="minorHAnsi"/>
          <w:sz w:val="22"/>
          <w:szCs w:val="22"/>
        </w:rPr>
        <w:t xml:space="preserve">the </w:t>
      </w:r>
      <w:r w:rsidRPr="00606767">
        <w:rPr>
          <w:rFonts w:asciiTheme="minorHAnsi" w:hAnsiTheme="minorHAnsi" w:cstheme="minorHAnsi"/>
          <w:sz w:val="22"/>
          <w:szCs w:val="22"/>
        </w:rPr>
        <w:t xml:space="preserve">proposed project are invited from the general public, private bus and taxi companies, other public transportation providers and human service agencies. </w:t>
      </w:r>
      <w:r w:rsidR="00692F03">
        <w:rPr>
          <w:rFonts w:asciiTheme="minorHAnsi" w:hAnsiTheme="minorHAnsi" w:cstheme="minorHAnsi"/>
          <w:sz w:val="22"/>
          <w:szCs w:val="22"/>
        </w:rPr>
        <w:t xml:space="preserve"> </w:t>
      </w:r>
      <w:r w:rsidRPr="00606767">
        <w:rPr>
          <w:rFonts w:asciiTheme="minorHAnsi" w:hAnsiTheme="minorHAnsi" w:cstheme="minorHAnsi"/>
          <w:sz w:val="22"/>
          <w:szCs w:val="22"/>
        </w:rPr>
        <w:t>Interested parties may comment on the project or obtain more details by contacting:</w:t>
      </w:r>
    </w:p>
    <w:p w:rsidR="00AD71F9" w:rsidRPr="00606767" w:rsidRDefault="00AD71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75D2" w:rsidRPr="00606767" w:rsidRDefault="00AD71F9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Dwight Mengel</w:t>
      </w:r>
      <w:r w:rsidR="009375D2" w:rsidRPr="00606767">
        <w:rPr>
          <w:rFonts w:asciiTheme="minorHAnsi" w:hAnsiTheme="minorHAnsi" w:cstheme="minorHAnsi"/>
          <w:sz w:val="22"/>
          <w:szCs w:val="22"/>
        </w:rPr>
        <w:t>, Chief Transportation Planner</w:t>
      </w:r>
    </w:p>
    <w:p w:rsidR="00AD71F9" w:rsidRPr="00606767" w:rsidRDefault="009375D2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 Tompkins County Department of Social Services</w:t>
      </w:r>
    </w:p>
    <w:p w:rsidR="00AD71F9" w:rsidRPr="00606767" w:rsidRDefault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320 W. State St</w:t>
      </w:r>
      <w:r w:rsidR="008B4C1E" w:rsidRPr="00606767">
        <w:rPr>
          <w:rFonts w:asciiTheme="minorHAnsi" w:hAnsiTheme="minorHAnsi" w:cstheme="minorHAnsi"/>
          <w:sz w:val="22"/>
          <w:szCs w:val="22"/>
        </w:rPr>
        <w:t xml:space="preserve">, </w:t>
      </w:r>
      <w:r w:rsidR="00AD71F9" w:rsidRPr="00606767">
        <w:rPr>
          <w:rFonts w:asciiTheme="minorHAnsi" w:hAnsiTheme="minorHAnsi" w:cstheme="minorHAnsi"/>
          <w:sz w:val="22"/>
          <w:szCs w:val="22"/>
        </w:rPr>
        <w:t>Ithaca, NY 14850</w:t>
      </w:r>
    </w:p>
    <w:p w:rsidR="00AD71F9" w:rsidRPr="00606767" w:rsidRDefault="00AD71F9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(607) 27</w:t>
      </w:r>
      <w:r w:rsidR="009375D2" w:rsidRPr="00606767">
        <w:rPr>
          <w:rFonts w:asciiTheme="minorHAnsi" w:hAnsiTheme="minorHAnsi" w:cstheme="minorHAnsi"/>
          <w:sz w:val="22"/>
          <w:szCs w:val="22"/>
        </w:rPr>
        <w:t>4</w:t>
      </w:r>
      <w:r w:rsidRPr="00606767">
        <w:rPr>
          <w:rFonts w:asciiTheme="minorHAnsi" w:hAnsiTheme="minorHAnsi" w:cstheme="minorHAnsi"/>
          <w:sz w:val="22"/>
          <w:szCs w:val="22"/>
        </w:rPr>
        <w:t>-</w:t>
      </w:r>
      <w:r w:rsidR="009375D2" w:rsidRPr="00606767">
        <w:rPr>
          <w:rFonts w:asciiTheme="minorHAnsi" w:hAnsiTheme="minorHAnsi" w:cstheme="minorHAnsi"/>
          <w:sz w:val="22"/>
          <w:szCs w:val="22"/>
        </w:rPr>
        <w:t>5605</w:t>
      </w:r>
      <w:r w:rsidR="00A83D59" w:rsidRPr="00606767">
        <w:rPr>
          <w:rFonts w:asciiTheme="minorHAnsi" w:hAnsiTheme="minorHAnsi" w:cstheme="minorHAnsi"/>
          <w:sz w:val="22"/>
          <w:szCs w:val="22"/>
        </w:rPr>
        <w:t xml:space="preserve"> voice, 274-5666 fax</w:t>
      </w:r>
    </w:p>
    <w:p w:rsidR="00AD71F9" w:rsidRPr="00606767" w:rsidRDefault="005E29CF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31190" w:rsidRPr="00606767">
          <w:rPr>
            <w:rStyle w:val="Hyperlink"/>
            <w:rFonts w:asciiTheme="minorHAnsi" w:hAnsiTheme="minorHAnsi" w:cstheme="minorHAnsi"/>
            <w:sz w:val="22"/>
            <w:szCs w:val="22"/>
          </w:rPr>
          <w:t>dwight.mengel@dfa.state.ny.us</w:t>
        </w:r>
      </w:hyperlink>
    </w:p>
    <w:p w:rsidR="009375D2" w:rsidRPr="00606767" w:rsidRDefault="009375D2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D71F9" w:rsidRPr="00606767" w:rsidRDefault="00AD71F9" w:rsidP="009E6B82">
      <w:pPr>
        <w:jc w:val="both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Human service agencies </w:t>
      </w:r>
      <w:r w:rsidR="00BF3B29">
        <w:rPr>
          <w:rFonts w:asciiTheme="minorHAnsi" w:hAnsiTheme="minorHAnsi" w:cstheme="minorHAnsi"/>
          <w:sz w:val="22"/>
          <w:szCs w:val="22"/>
        </w:rPr>
        <w:t>who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 receive assistance from other Federal agencies for non-emergency transportation services a</w:t>
      </w:r>
      <w:r w:rsidRPr="00606767">
        <w:rPr>
          <w:rFonts w:asciiTheme="minorHAnsi" w:hAnsiTheme="minorHAnsi" w:cstheme="minorHAnsi"/>
          <w:sz w:val="22"/>
          <w:szCs w:val="22"/>
        </w:rPr>
        <w:t xml:space="preserve">re encouraged to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participate and coordinate with </w:t>
      </w:r>
      <w:r w:rsidR="00BF3B29">
        <w:rPr>
          <w:rFonts w:asciiTheme="minorHAnsi" w:hAnsiTheme="minorHAnsi" w:cstheme="minorHAnsi"/>
          <w:sz w:val="22"/>
          <w:szCs w:val="22"/>
        </w:rPr>
        <w:t>Tompkins County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 in planning and delivery of transportation services. Agencies may </w:t>
      </w:r>
      <w:r w:rsidRPr="00606767">
        <w:rPr>
          <w:rFonts w:asciiTheme="minorHAnsi" w:hAnsiTheme="minorHAnsi" w:cstheme="minorHAnsi"/>
          <w:sz w:val="22"/>
          <w:szCs w:val="22"/>
        </w:rPr>
        <w:t xml:space="preserve">obtain copies of </w:t>
      </w:r>
      <w:r w:rsidR="00E30F5E" w:rsidRPr="00606767">
        <w:rPr>
          <w:rFonts w:asciiTheme="minorHAnsi" w:hAnsiTheme="minorHAnsi" w:cstheme="minorHAnsi"/>
          <w:sz w:val="22"/>
          <w:szCs w:val="22"/>
        </w:rPr>
        <w:t>service descriptions</w:t>
      </w:r>
      <w:r w:rsidRPr="00606767">
        <w:rPr>
          <w:rFonts w:asciiTheme="minorHAnsi" w:hAnsiTheme="minorHAnsi" w:cstheme="minorHAnsi"/>
          <w:sz w:val="22"/>
          <w:szCs w:val="22"/>
        </w:rPr>
        <w:t xml:space="preserve"> and submit proposals for service coordination.  Private bus and taxi operators may request copies of the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project service description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from </w:t>
      </w:r>
      <w:r w:rsidRPr="00606767">
        <w:rPr>
          <w:rFonts w:asciiTheme="minorHAnsi" w:hAnsiTheme="minorHAnsi" w:cstheme="minorHAnsi"/>
          <w:sz w:val="22"/>
          <w:szCs w:val="22"/>
        </w:rPr>
        <w:t xml:space="preserve">the above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named </w:t>
      </w:r>
      <w:r w:rsidRPr="00606767">
        <w:rPr>
          <w:rFonts w:asciiTheme="minorHAnsi" w:hAnsiTheme="minorHAnsi" w:cstheme="minorHAnsi"/>
          <w:sz w:val="22"/>
          <w:szCs w:val="22"/>
        </w:rPr>
        <w:t xml:space="preserve">person and may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submit comments on </w:t>
      </w:r>
      <w:r w:rsidRPr="00606767">
        <w:rPr>
          <w:rFonts w:asciiTheme="minorHAnsi" w:hAnsiTheme="minorHAnsi" w:cstheme="minorHAnsi"/>
          <w:sz w:val="22"/>
          <w:szCs w:val="22"/>
        </w:rPr>
        <w:t xml:space="preserve">the service as described. </w:t>
      </w:r>
    </w:p>
    <w:p w:rsidR="00AD71F9" w:rsidRPr="00606767" w:rsidRDefault="00AD71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1F9" w:rsidRDefault="00AD71F9" w:rsidP="00BF3B29">
      <w:pPr>
        <w:rPr>
          <w:rFonts w:ascii="Calibri" w:hAnsi="Calibri" w:cs="Calibr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If you wish to comment on any aspect of the proposed project, submit a proposal, a request for service coordination or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to </w:t>
      </w:r>
      <w:r w:rsidRPr="00606767">
        <w:rPr>
          <w:rFonts w:asciiTheme="minorHAnsi" w:hAnsiTheme="minorHAnsi" w:cstheme="minorHAnsi"/>
          <w:sz w:val="22"/>
          <w:szCs w:val="22"/>
        </w:rPr>
        <w:t xml:space="preserve">request a public hearing, you must make your interest known in writing </w:t>
      </w:r>
      <w:r w:rsidR="0062757B">
        <w:rPr>
          <w:rFonts w:asciiTheme="minorHAnsi" w:hAnsiTheme="minorHAnsi" w:cstheme="minorHAnsi"/>
          <w:sz w:val="22"/>
          <w:szCs w:val="22"/>
        </w:rPr>
        <w:t xml:space="preserve">or email </w:t>
      </w:r>
      <w:r w:rsidR="002D275C">
        <w:rPr>
          <w:rFonts w:asciiTheme="minorHAnsi" w:hAnsiTheme="minorHAnsi" w:cstheme="minorHAnsi"/>
          <w:sz w:val="22"/>
          <w:szCs w:val="22"/>
        </w:rPr>
        <w:t xml:space="preserve">by </w:t>
      </w:r>
      <w:r w:rsidR="005E29CF">
        <w:rPr>
          <w:rFonts w:asciiTheme="minorHAnsi" w:hAnsiTheme="minorHAnsi" w:cstheme="minorHAnsi"/>
          <w:sz w:val="22"/>
          <w:szCs w:val="22"/>
        </w:rPr>
        <w:t xml:space="preserve">Feb </w:t>
      </w:r>
      <w:r w:rsidR="00692F03">
        <w:rPr>
          <w:rFonts w:asciiTheme="minorHAnsi" w:hAnsiTheme="minorHAnsi" w:cstheme="minorHAnsi"/>
          <w:sz w:val="22"/>
          <w:szCs w:val="22"/>
        </w:rPr>
        <w:t>2</w:t>
      </w:r>
      <w:r w:rsidR="005E29CF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692F03">
        <w:rPr>
          <w:rFonts w:asciiTheme="minorHAnsi" w:hAnsiTheme="minorHAnsi" w:cstheme="minorHAnsi"/>
          <w:sz w:val="22"/>
          <w:szCs w:val="22"/>
        </w:rPr>
        <w:t>, 2015</w:t>
      </w:r>
      <w:r w:rsidR="002D275C">
        <w:rPr>
          <w:rFonts w:asciiTheme="minorHAnsi" w:hAnsiTheme="minorHAnsi" w:cstheme="minorHAnsi"/>
          <w:sz w:val="22"/>
          <w:szCs w:val="22"/>
        </w:rPr>
        <w:t xml:space="preserve">, </w:t>
      </w:r>
      <w:r w:rsidRPr="00606767">
        <w:rPr>
          <w:rFonts w:asciiTheme="minorHAnsi" w:hAnsiTheme="minorHAnsi" w:cstheme="minorHAnsi"/>
          <w:sz w:val="22"/>
          <w:szCs w:val="22"/>
        </w:rPr>
        <w:t>and provide your comments within t</w:t>
      </w:r>
      <w:r w:rsidR="00BC57AA" w:rsidRPr="00606767">
        <w:rPr>
          <w:rFonts w:asciiTheme="minorHAnsi" w:hAnsiTheme="minorHAnsi" w:cstheme="minorHAnsi"/>
          <w:sz w:val="22"/>
          <w:szCs w:val="22"/>
        </w:rPr>
        <w:t xml:space="preserve">en days </w:t>
      </w:r>
      <w:r w:rsidRPr="00606767">
        <w:rPr>
          <w:rFonts w:asciiTheme="minorHAnsi" w:hAnsiTheme="minorHAnsi" w:cstheme="minorHAnsi"/>
          <w:sz w:val="22"/>
          <w:szCs w:val="22"/>
        </w:rPr>
        <w:t xml:space="preserve">of the date of your receipt of the </w:t>
      </w:r>
      <w:r w:rsidR="00E30F5E" w:rsidRPr="00606767">
        <w:rPr>
          <w:rFonts w:asciiTheme="minorHAnsi" w:hAnsiTheme="minorHAnsi" w:cstheme="minorHAnsi"/>
          <w:sz w:val="22"/>
          <w:szCs w:val="22"/>
        </w:rPr>
        <w:t>project service description</w:t>
      </w:r>
      <w:r w:rsidRPr="00606767">
        <w:rPr>
          <w:rFonts w:asciiTheme="minorHAnsi" w:hAnsiTheme="minorHAnsi" w:cstheme="minorHAnsi"/>
          <w:sz w:val="22"/>
          <w:szCs w:val="22"/>
        </w:rPr>
        <w:t xml:space="preserve">.  </w:t>
      </w:r>
      <w:r w:rsidR="00BF3B29">
        <w:rPr>
          <w:rFonts w:asciiTheme="minorHAnsi" w:hAnsiTheme="minorHAnsi" w:cstheme="minorHAnsi"/>
          <w:sz w:val="22"/>
          <w:szCs w:val="22"/>
        </w:rPr>
        <w:t xml:space="preserve">Please forward </w:t>
      </w:r>
      <w:r w:rsidRPr="00606767">
        <w:rPr>
          <w:rFonts w:asciiTheme="minorHAnsi" w:hAnsiTheme="minorHAnsi" w:cstheme="minorHAnsi"/>
          <w:sz w:val="22"/>
          <w:szCs w:val="22"/>
        </w:rPr>
        <w:t>requests or comments to the above person. The Program of Projects shown above will be considered final unless they are amended and re-published.</w:t>
      </w:r>
      <w:r w:rsidR="00937330" w:rsidRPr="00606767">
        <w:rPr>
          <w:rFonts w:asciiTheme="minorHAnsi" w:hAnsiTheme="minorHAnsi" w:cstheme="minorHAnsi"/>
          <w:sz w:val="22"/>
          <w:szCs w:val="22"/>
        </w:rPr>
        <w:t xml:space="preserve"> </w:t>
      </w:r>
      <w:r w:rsidR="00BF3B2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F3B29" w:rsidRPr="00077300">
          <w:rPr>
            <w:rStyle w:val="Hyperlink"/>
            <w:rFonts w:ascii="Calibri" w:hAnsi="Calibri" w:cs="Calibri"/>
            <w:sz w:val="22"/>
            <w:szCs w:val="22"/>
          </w:rPr>
          <w:t>http://www.tccoordinatedplan.org/public-notices.html</w:t>
        </w:r>
      </w:hyperlink>
    </w:p>
    <w:p w:rsidR="00BF3B29" w:rsidRPr="00606767" w:rsidRDefault="00BF3B29" w:rsidP="00BF3B29">
      <w:pPr>
        <w:rPr>
          <w:rFonts w:asciiTheme="minorHAnsi" w:hAnsiTheme="minorHAnsi" w:cstheme="minorHAnsi"/>
          <w:sz w:val="22"/>
          <w:szCs w:val="22"/>
        </w:rPr>
      </w:pPr>
    </w:p>
    <w:sectPr w:rsidR="00BF3B29" w:rsidRPr="00606767" w:rsidSect="00A43E80">
      <w:pgSz w:w="12240" w:h="15840"/>
      <w:pgMar w:top="1296" w:right="720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F1" w:rsidRDefault="008160F1" w:rsidP="00EC6CE2">
      <w:r>
        <w:separator/>
      </w:r>
    </w:p>
  </w:endnote>
  <w:endnote w:type="continuationSeparator" w:id="0">
    <w:p w:rsidR="008160F1" w:rsidRDefault="008160F1" w:rsidP="00EC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F1" w:rsidRDefault="008160F1" w:rsidP="00EC6CE2">
      <w:r>
        <w:separator/>
      </w:r>
    </w:p>
  </w:footnote>
  <w:footnote w:type="continuationSeparator" w:id="0">
    <w:p w:rsidR="008160F1" w:rsidRDefault="008160F1" w:rsidP="00EC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35"/>
    <w:rsid w:val="00026EF8"/>
    <w:rsid w:val="0004526F"/>
    <w:rsid w:val="000723D5"/>
    <w:rsid w:val="00084796"/>
    <w:rsid w:val="000A316E"/>
    <w:rsid w:val="00115AE3"/>
    <w:rsid w:val="00131190"/>
    <w:rsid w:val="00156625"/>
    <w:rsid w:val="00181674"/>
    <w:rsid w:val="001B3408"/>
    <w:rsid w:val="00217D95"/>
    <w:rsid w:val="00234E6F"/>
    <w:rsid w:val="00262E61"/>
    <w:rsid w:val="0029661B"/>
    <w:rsid w:val="002A1154"/>
    <w:rsid w:val="002D275C"/>
    <w:rsid w:val="003640B8"/>
    <w:rsid w:val="003B2E57"/>
    <w:rsid w:val="003D051A"/>
    <w:rsid w:val="003E3B2C"/>
    <w:rsid w:val="00422E6E"/>
    <w:rsid w:val="004A0D72"/>
    <w:rsid w:val="004E134D"/>
    <w:rsid w:val="004E527D"/>
    <w:rsid w:val="0054401F"/>
    <w:rsid w:val="00566A9C"/>
    <w:rsid w:val="005A52B1"/>
    <w:rsid w:val="005E29CF"/>
    <w:rsid w:val="00606767"/>
    <w:rsid w:val="0062757B"/>
    <w:rsid w:val="00687CF2"/>
    <w:rsid w:val="00692F03"/>
    <w:rsid w:val="006A2DE3"/>
    <w:rsid w:val="006E384D"/>
    <w:rsid w:val="00704903"/>
    <w:rsid w:val="00737967"/>
    <w:rsid w:val="00755D98"/>
    <w:rsid w:val="00780AB6"/>
    <w:rsid w:val="00782C06"/>
    <w:rsid w:val="007A61F3"/>
    <w:rsid w:val="007F6392"/>
    <w:rsid w:val="008160F1"/>
    <w:rsid w:val="00831005"/>
    <w:rsid w:val="0083643D"/>
    <w:rsid w:val="00860B13"/>
    <w:rsid w:val="00871F2A"/>
    <w:rsid w:val="008743C9"/>
    <w:rsid w:val="008807A2"/>
    <w:rsid w:val="008B4C1E"/>
    <w:rsid w:val="008B4EFF"/>
    <w:rsid w:val="008D4BDC"/>
    <w:rsid w:val="008E1C6B"/>
    <w:rsid w:val="00901675"/>
    <w:rsid w:val="0093332B"/>
    <w:rsid w:val="00937330"/>
    <w:rsid w:val="009375D2"/>
    <w:rsid w:val="00973E1F"/>
    <w:rsid w:val="00995A50"/>
    <w:rsid w:val="009E6B82"/>
    <w:rsid w:val="00A20D77"/>
    <w:rsid w:val="00A43E80"/>
    <w:rsid w:val="00A6100A"/>
    <w:rsid w:val="00A83D59"/>
    <w:rsid w:val="00AD71F9"/>
    <w:rsid w:val="00B13705"/>
    <w:rsid w:val="00B57F3C"/>
    <w:rsid w:val="00BB229E"/>
    <w:rsid w:val="00BC57AA"/>
    <w:rsid w:val="00BF3B29"/>
    <w:rsid w:val="00C3548A"/>
    <w:rsid w:val="00CC1294"/>
    <w:rsid w:val="00CE0040"/>
    <w:rsid w:val="00D0355B"/>
    <w:rsid w:val="00D23035"/>
    <w:rsid w:val="00D85F1D"/>
    <w:rsid w:val="00E0278D"/>
    <w:rsid w:val="00E03042"/>
    <w:rsid w:val="00E21834"/>
    <w:rsid w:val="00E30F5E"/>
    <w:rsid w:val="00E60430"/>
    <w:rsid w:val="00E65740"/>
    <w:rsid w:val="00EB2C25"/>
    <w:rsid w:val="00EC39AA"/>
    <w:rsid w:val="00EC6CE2"/>
    <w:rsid w:val="00EF635F"/>
    <w:rsid w:val="00F339C6"/>
    <w:rsid w:val="00F42228"/>
    <w:rsid w:val="00F77DD2"/>
    <w:rsid w:val="00FE6E22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E6E"/>
  </w:style>
  <w:style w:type="paragraph" w:styleId="Heading1">
    <w:name w:val="heading 1"/>
    <w:basedOn w:val="Normal"/>
    <w:next w:val="Normal"/>
    <w:qFormat/>
    <w:rsid w:val="00422E6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22E6E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22E6E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E6E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422E6E"/>
    <w:rPr>
      <w:rFonts w:ascii="Arial" w:hAnsi="Arial"/>
      <w:sz w:val="24"/>
    </w:rPr>
  </w:style>
  <w:style w:type="paragraph" w:styleId="DocumentMap">
    <w:name w:val="Document Map"/>
    <w:basedOn w:val="Normal"/>
    <w:semiHidden/>
    <w:rsid w:val="00422E6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375D2"/>
    <w:rPr>
      <w:color w:val="0000FF"/>
      <w:u w:val="single"/>
    </w:rPr>
  </w:style>
  <w:style w:type="table" w:styleId="TableGrid8">
    <w:name w:val="Table Grid 8"/>
    <w:basedOn w:val="TableNormal"/>
    <w:rsid w:val="00A43E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37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C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CE2"/>
  </w:style>
  <w:style w:type="paragraph" w:styleId="Footer">
    <w:name w:val="footer"/>
    <w:basedOn w:val="Normal"/>
    <w:link w:val="FooterChar"/>
    <w:rsid w:val="00EC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CE2"/>
  </w:style>
  <w:style w:type="paragraph" w:styleId="BalloonText">
    <w:name w:val="Balloon Text"/>
    <w:basedOn w:val="Normal"/>
    <w:link w:val="BalloonTextChar"/>
    <w:rsid w:val="0056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ght.mengel@dfa.state.ny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coordinatedplan.org/public-no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AF55-FF9C-4237-A7CB-0732FC6E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TCAT</Company>
  <LinksUpToDate>false</LinksUpToDate>
  <CharactersWithSpaces>2900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mailto:dwight.mengel@dfa.state.ny.us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520New</dc:creator>
  <cp:lastModifiedBy>Mengel, Dwight (DFA3-A50)</cp:lastModifiedBy>
  <cp:revision>4</cp:revision>
  <cp:lastPrinted>2012-12-10T16:14:00Z</cp:lastPrinted>
  <dcterms:created xsi:type="dcterms:W3CDTF">2015-02-10T20:30:00Z</dcterms:created>
  <dcterms:modified xsi:type="dcterms:W3CDTF">2015-02-10T20:36:00Z</dcterms:modified>
</cp:coreProperties>
</file>